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B39BA" w14:textId="77777777" w:rsidR="0089361B" w:rsidRDefault="00562277">
      <w:pPr>
        <w:spacing w:after="160" w:line="259" w:lineRule="auto"/>
        <w:jc w:val="right"/>
        <w:rPr>
          <w:rFonts w:ascii="Calibri" w:eastAsia="Calibri" w:hAnsi="Calibri" w:cs="Calibri"/>
        </w:rPr>
      </w:pPr>
      <w:r>
        <w:rPr>
          <w:rFonts w:ascii="Calibri" w:eastAsia="Calibri" w:hAnsi="Calibri" w:cs="Calibri"/>
          <w:noProof/>
        </w:rPr>
        <w:drawing>
          <wp:inline distT="114300" distB="114300" distL="114300" distR="114300" wp14:anchorId="70615C5B" wp14:editId="6220F87B">
            <wp:extent cx="864503" cy="8429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64503" cy="842963"/>
                    </a:xfrm>
                    <a:prstGeom prst="rect">
                      <a:avLst/>
                    </a:prstGeom>
                    <a:ln/>
                  </pic:spPr>
                </pic:pic>
              </a:graphicData>
            </a:graphic>
          </wp:inline>
        </w:drawing>
      </w:r>
    </w:p>
    <w:p w14:paraId="50D2809E" w14:textId="77777777" w:rsidR="0089361B" w:rsidRDefault="0089361B">
      <w:pPr>
        <w:spacing w:after="160" w:line="259" w:lineRule="auto"/>
        <w:jc w:val="right"/>
        <w:rPr>
          <w:rFonts w:ascii="Calibri" w:eastAsia="Calibri" w:hAnsi="Calibri" w:cs="Calibri"/>
        </w:rPr>
      </w:pPr>
    </w:p>
    <w:p w14:paraId="369D048A" w14:textId="77777777" w:rsidR="0089361B" w:rsidRDefault="00562277">
      <w:pPr>
        <w:shd w:val="clear" w:color="auto" w:fill="FFFFFF"/>
        <w:spacing w:line="240" w:lineRule="auto"/>
        <w:rPr>
          <w:rFonts w:ascii="Times New Roman" w:eastAsia="Times New Roman" w:hAnsi="Times New Roman" w:cs="Times New Roman"/>
          <w:sz w:val="24"/>
          <w:szCs w:val="24"/>
        </w:rPr>
      </w:pPr>
      <w:r>
        <w:rPr>
          <w:rFonts w:ascii="Calibri" w:eastAsia="Calibri" w:hAnsi="Calibri" w:cs="Calibri"/>
          <w:sz w:val="24"/>
          <w:szCs w:val="24"/>
        </w:rPr>
        <w:t>Subtes</w:t>
      </w:r>
    </w:p>
    <w:p w14:paraId="40C4057D" w14:textId="42DB888F" w:rsidR="0089361B" w:rsidRDefault="009B5D5D">
      <w:pPr>
        <w:shd w:val="clear" w:color="auto" w:fill="FFFFFF"/>
        <w:spacing w:line="240" w:lineRule="auto"/>
        <w:jc w:val="center"/>
        <w:rPr>
          <w:rFonts w:ascii="Calibri" w:eastAsia="Calibri" w:hAnsi="Calibri" w:cs="Calibri"/>
          <w:b/>
          <w:sz w:val="24"/>
          <w:szCs w:val="24"/>
        </w:rPr>
      </w:pPr>
      <w:r>
        <w:rPr>
          <w:rFonts w:ascii="Calibri" w:eastAsia="Calibri" w:hAnsi="Calibri" w:cs="Calibri"/>
          <w:b/>
          <w:sz w:val="24"/>
          <w:szCs w:val="24"/>
        </w:rPr>
        <w:t xml:space="preserve">Este </w:t>
      </w:r>
      <w:r w:rsidR="008654DC">
        <w:rPr>
          <w:rFonts w:ascii="Calibri" w:eastAsia="Calibri" w:hAnsi="Calibri" w:cs="Calibri"/>
          <w:b/>
          <w:sz w:val="24"/>
          <w:szCs w:val="24"/>
        </w:rPr>
        <w:t>fin de semana</w:t>
      </w:r>
      <w:r w:rsidR="00562277">
        <w:rPr>
          <w:rFonts w:ascii="Calibri" w:eastAsia="Calibri" w:hAnsi="Calibri" w:cs="Calibri"/>
          <w:b/>
          <w:sz w:val="24"/>
          <w:szCs w:val="24"/>
        </w:rPr>
        <w:t>, la Línea A modificará su horario por obras de infraestructura</w:t>
      </w:r>
    </w:p>
    <w:p w14:paraId="3B1360B5" w14:textId="77777777" w:rsidR="0089361B" w:rsidRDefault="0089361B">
      <w:pPr>
        <w:shd w:val="clear" w:color="auto" w:fill="FFFFFF"/>
        <w:spacing w:line="240" w:lineRule="auto"/>
        <w:jc w:val="center"/>
        <w:rPr>
          <w:rFonts w:ascii="Times New Roman" w:eastAsia="Times New Roman" w:hAnsi="Times New Roman" w:cs="Times New Roman"/>
          <w:sz w:val="24"/>
          <w:szCs w:val="24"/>
        </w:rPr>
      </w:pPr>
    </w:p>
    <w:p w14:paraId="7171C07D" w14:textId="41B6AF17" w:rsidR="0089361B" w:rsidRDefault="006E0D8C">
      <w:pPr>
        <w:shd w:val="clear" w:color="auto" w:fill="FFFFFF"/>
        <w:spacing w:line="240" w:lineRule="auto"/>
        <w:jc w:val="center"/>
        <w:rPr>
          <w:rFonts w:ascii="Calibri" w:eastAsia="Calibri" w:hAnsi="Calibri" w:cs="Calibri"/>
          <w:i/>
          <w:sz w:val="24"/>
          <w:szCs w:val="24"/>
          <w:highlight w:val="white"/>
        </w:rPr>
      </w:pPr>
      <w:r>
        <w:rPr>
          <w:rFonts w:ascii="Calibri" w:eastAsia="Calibri" w:hAnsi="Calibri" w:cs="Calibri"/>
          <w:i/>
          <w:sz w:val="24"/>
          <w:szCs w:val="24"/>
          <w:highlight w:val="white"/>
        </w:rPr>
        <w:t xml:space="preserve">La línea que une Plaza de Mayo y San Pedrito </w:t>
      </w:r>
      <w:r w:rsidR="008654DC">
        <w:rPr>
          <w:rFonts w:ascii="Calibri" w:eastAsia="Calibri" w:hAnsi="Calibri" w:cs="Calibri"/>
          <w:i/>
          <w:sz w:val="24"/>
          <w:szCs w:val="24"/>
          <w:highlight w:val="white"/>
        </w:rPr>
        <w:t>el sábado cerrará antes y el domingo comenzará a funcionar más tarde por</w:t>
      </w:r>
      <w:r w:rsidR="00562277">
        <w:rPr>
          <w:rFonts w:ascii="Calibri" w:eastAsia="Calibri" w:hAnsi="Calibri" w:cs="Calibri"/>
          <w:i/>
          <w:sz w:val="24"/>
          <w:szCs w:val="24"/>
          <w:highlight w:val="white"/>
        </w:rPr>
        <w:t xml:space="preserve"> la renovación del sistema de señales, que permitirá brindar un mejor servicio a usuarios y usuarias de la red.</w:t>
      </w:r>
    </w:p>
    <w:p w14:paraId="26D32784" w14:textId="77777777" w:rsidR="0089361B" w:rsidRDefault="0089361B">
      <w:pPr>
        <w:shd w:val="clear" w:color="auto" w:fill="FFFFFF"/>
        <w:spacing w:line="240" w:lineRule="auto"/>
        <w:jc w:val="both"/>
        <w:rPr>
          <w:rFonts w:ascii="Calibri" w:eastAsia="Calibri" w:hAnsi="Calibri" w:cs="Calibri"/>
          <w:sz w:val="24"/>
          <w:szCs w:val="24"/>
          <w:highlight w:val="white"/>
        </w:rPr>
      </w:pPr>
    </w:p>
    <w:p w14:paraId="0D9FB139" w14:textId="03E03DA7" w:rsidR="0089361B" w:rsidRDefault="00562277" w:rsidP="008654DC">
      <w:pPr>
        <w:shd w:val="clear" w:color="auto" w:fill="FFFFFF"/>
        <w:spacing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(Ciudad Autónoma de Buenos Aires, </w:t>
      </w:r>
      <w:r w:rsidR="009B5F67">
        <w:rPr>
          <w:rFonts w:ascii="Calibri" w:eastAsia="Calibri" w:hAnsi="Calibri" w:cs="Calibri"/>
          <w:sz w:val="24"/>
          <w:szCs w:val="24"/>
          <w:highlight w:val="white"/>
        </w:rPr>
        <w:t>10</w:t>
      </w:r>
      <w:r w:rsidR="008654DC">
        <w:rPr>
          <w:rFonts w:ascii="Calibri" w:eastAsia="Calibri" w:hAnsi="Calibri" w:cs="Calibri"/>
          <w:sz w:val="24"/>
          <w:szCs w:val="24"/>
          <w:highlight w:val="white"/>
        </w:rPr>
        <w:t xml:space="preserve"> de marzo</w:t>
      </w:r>
      <w:r>
        <w:rPr>
          <w:rFonts w:ascii="Calibri" w:eastAsia="Calibri" w:hAnsi="Calibri" w:cs="Calibri"/>
          <w:sz w:val="24"/>
          <w:szCs w:val="24"/>
          <w:highlight w:val="white"/>
        </w:rPr>
        <w:t xml:space="preserve"> de 2023).- En el marco de la obra de renovación del sistema de señales que lleva adelante Subterráneos de Buenos Aires S.E. (SBASE), la Línea A modificará su horario de servicio </w:t>
      </w:r>
      <w:r w:rsidR="008654DC">
        <w:rPr>
          <w:rFonts w:ascii="Calibri" w:eastAsia="Calibri" w:hAnsi="Calibri" w:cs="Calibri"/>
          <w:sz w:val="24"/>
          <w:szCs w:val="24"/>
          <w:highlight w:val="white"/>
        </w:rPr>
        <w:t>este fin de semana</w:t>
      </w:r>
      <w:r>
        <w:rPr>
          <w:rFonts w:ascii="Calibri" w:eastAsia="Calibri" w:hAnsi="Calibri" w:cs="Calibri"/>
          <w:sz w:val="24"/>
          <w:szCs w:val="24"/>
          <w:highlight w:val="white"/>
        </w:rPr>
        <w:t xml:space="preserve">, debido a la </w:t>
      </w:r>
      <w:r>
        <w:rPr>
          <w:rFonts w:ascii="Calibri" w:eastAsia="Calibri" w:hAnsi="Calibri" w:cs="Calibri"/>
          <w:sz w:val="24"/>
          <w:szCs w:val="24"/>
        </w:rPr>
        <w:t>necesidad de realizar diversas pruebas de seguridad y frenado con formaciones.</w:t>
      </w:r>
    </w:p>
    <w:p w14:paraId="3FBAFF7F" w14:textId="52191121" w:rsidR="0089361B" w:rsidRDefault="00562277" w:rsidP="008654DC">
      <w:pPr>
        <w:shd w:val="clear" w:color="auto" w:fill="FFFFFF"/>
        <w:spacing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En la Línea A, como en la D, se está modernizando el sistema de señales, en este caso con la instalación de un sistema de tipo ATP (Automatic Train Protection), que permitirá brindar un servicio con mayor regularidad y mejorar la operación para los usuarios y usuarias de la red. </w:t>
      </w:r>
      <w:r w:rsidR="00547438">
        <w:rPr>
          <w:rFonts w:ascii="Calibri" w:eastAsia="Calibri" w:hAnsi="Calibri" w:cs="Calibri"/>
          <w:sz w:val="24"/>
          <w:szCs w:val="24"/>
          <w:highlight w:val="white"/>
        </w:rPr>
        <w:t xml:space="preserve">La obra tiene un avance del 82%. </w:t>
      </w:r>
    </w:p>
    <w:p w14:paraId="6A2F80DD" w14:textId="696D1A50" w:rsidR="008654DC" w:rsidRDefault="00562277" w:rsidP="008654DC">
      <w:pPr>
        <w:shd w:val="clear" w:color="auto" w:fill="FFFFFF"/>
        <w:spacing w:after="240" w:line="240" w:lineRule="auto"/>
        <w:jc w:val="both"/>
        <w:rPr>
          <w:rFonts w:ascii="Calibri" w:eastAsia="Calibri" w:hAnsi="Calibri" w:cs="Calibri"/>
          <w:sz w:val="24"/>
          <w:szCs w:val="24"/>
        </w:rPr>
      </w:pPr>
      <w:r w:rsidRPr="008654DC">
        <w:rPr>
          <w:rFonts w:ascii="Calibri" w:eastAsia="Calibri" w:hAnsi="Calibri" w:cs="Calibri"/>
          <w:sz w:val="24"/>
          <w:szCs w:val="24"/>
          <w:highlight w:val="white"/>
        </w:rPr>
        <w:t xml:space="preserve">En ese sentido, la línea que une Plaza de Mayo-Casa -Rosada con San Pedrito </w:t>
      </w:r>
      <w:r w:rsidR="008654DC" w:rsidRPr="008654DC">
        <w:rPr>
          <w:rFonts w:ascii="Calibri" w:eastAsia="Calibri" w:hAnsi="Calibri" w:cs="Calibri"/>
          <w:sz w:val="24"/>
          <w:szCs w:val="24"/>
          <w:highlight w:val="white"/>
        </w:rPr>
        <w:t>funcionará con un esquema especial: el sábado circulará desde las 6</w:t>
      </w:r>
      <w:r w:rsidR="005D2EF9">
        <w:rPr>
          <w:rFonts w:ascii="Calibri" w:eastAsia="Calibri" w:hAnsi="Calibri" w:cs="Calibri"/>
          <w:sz w:val="24"/>
          <w:szCs w:val="24"/>
          <w:highlight w:val="white"/>
        </w:rPr>
        <w:t>h</w:t>
      </w:r>
      <w:r w:rsidR="008654DC" w:rsidRPr="008654DC">
        <w:rPr>
          <w:rFonts w:ascii="Calibri" w:eastAsia="Calibri" w:hAnsi="Calibri" w:cs="Calibri"/>
          <w:sz w:val="24"/>
          <w:szCs w:val="24"/>
          <w:highlight w:val="white"/>
        </w:rPr>
        <w:t xml:space="preserve"> a las 22:30</w:t>
      </w:r>
      <w:r w:rsidR="005D2EF9">
        <w:rPr>
          <w:rFonts w:ascii="Calibri" w:eastAsia="Calibri" w:hAnsi="Calibri" w:cs="Calibri"/>
          <w:sz w:val="24"/>
          <w:szCs w:val="24"/>
          <w:highlight w:val="white"/>
        </w:rPr>
        <w:t>h</w:t>
      </w:r>
      <w:r w:rsidR="008654DC" w:rsidRPr="008654DC">
        <w:rPr>
          <w:rFonts w:ascii="Calibri" w:eastAsia="Calibri" w:hAnsi="Calibri" w:cs="Calibri"/>
          <w:sz w:val="24"/>
          <w:szCs w:val="24"/>
          <w:highlight w:val="white"/>
        </w:rPr>
        <w:t xml:space="preserve"> o 23</w:t>
      </w:r>
      <w:r w:rsidR="005D2EF9">
        <w:rPr>
          <w:rFonts w:ascii="Calibri" w:eastAsia="Calibri" w:hAnsi="Calibri" w:cs="Calibri"/>
          <w:sz w:val="24"/>
          <w:szCs w:val="24"/>
          <w:highlight w:val="white"/>
        </w:rPr>
        <w:t>h</w:t>
      </w:r>
      <w:r w:rsidR="008654DC" w:rsidRPr="008654DC">
        <w:rPr>
          <w:rFonts w:ascii="Calibri" w:eastAsia="Calibri" w:hAnsi="Calibri" w:cs="Calibri"/>
          <w:sz w:val="24"/>
          <w:szCs w:val="24"/>
          <w:highlight w:val="white"/>
        </w:rPr>
        <w:t xml:space="preserve"> -de acuerdo a la cabecera- y el domingo empezará a circular </w:t>
      </w:r>
      <w:r w:rsidR="008654DC">
        <w:rPr>
          <w:rFonts w:ascii="Calibri" w:eastAsia="Calibri" w:hAnsi="Calibri" w:cs="Calibri"/>
          <w:sz w:val="24"/>
          <w:szCs w:val="24"/>
          <w:highlight w:val="white"/>
        </w:rPr>
        <w:t>a las 10</w:t>
      </w:r>
      <w:r w:rsidR="005D2EF9">
        <w:rPr>
          <w:rFonts w:ascii="Calibri" w:eastAsia="Calibri" w:hAnsi="Calibri" w:cs="Calibri"/>
          <w:sz w:val="24"/>
          <w:szCs w:val="24"/>
          <w:highlight w:val="white"/>
        </w:rPr>
        <w:t>h</w:t>
      </w:r>
      <w:r w:rsidR="008654DC">
        <w:rPr>
          <w:rFonts w:ascii="Calibri" w:eastAsia="Calibri" w:hAnsi="Calibri" w:cs="Calibri"/>
          <w:sz w:val="24"/>
          <w:szCs w:val="24"/>
          <w:highlight w:val="white"/>
        </w:rPr>
        <w:t>,</w:t>
      </w:r>
      <w:r w:rsidR="008654DC" w:rsidRPr="008654DC">
        <w:rPr>
          <w:rFonts w:ascii="Calibri" w:eastAsia="Calibri" w:hAnsi="Calibri" w:cs="Calibri"/>
          <w:sz w:val="24"/>
          <w:szCs w:val="24"/>
          <w:highlight w:val="white"/>
        </w:rPr>
        <w:t xml:space="preserve"> manteniendo el horario habitual de cierre, dado que las tareas requieren una ventana de trabajo más amplia por la noche.</w:t>
      </w:r>
      <w:r w:rsidR="008654DC">
        <w:rPr>
          <w:rFonts w:ascii="Calibri" w:eastAsia="Calibri" w:hAnsi="Calibri" w:cs="Calibri"/>
          <w:sz w:val="24"/>
          <w:szCs w:val="24"/>
        </w:rPr>
        <w:t xml:space="preserve"> El resto de la semana continuará con su horario normal. </w:t>
      </w:r>
    </w:p>
    <w:p w14:paraId="0197590C" w14:textId="235AB71C" w:rsidR="0089361B" w:rsidRDefault="00562277" w:rsidP="008654DC">
      <w:pPr>
        <w:shd w:val="clear" w:color="auto" w:fill="FFFFFF"/>
        <w:spacing w:after="240" w:line="240" w:lineRule="auto"/>
        <w:jc w:val="both"/>
        <w:rPr>
          <w:rFonts w:ascii="Calibri" w:eastAsia="Calibri" w:hAnsi="Calibri" w:cs="Calibri"/>
          <w:sz w:val="24"/>
          <w:szCs w:val="24"/>
          <w:highlight w:val="white"/>
        </w:rPr>
      </w:pPr>
      <w:r>
        <w:rPr>
          <w:rFonts w:ascii="Calibri" w:eastAsia="Calibri" w:hAnsi="Calibri" w:cs="Calibri"/>
          <w:sz w:val="24"/>
          <w:szCs w:val="24"/>
          <w:highlight w:val="white"/>
        </w:rPr>
        <w:t xml:space="preserve">Los sistemas de señalamiento son sistemas de control y protección de las formaciones, cuya función principal es que circulen de forma segura asignando rutas e informando la posición de los trenes para evitar colisiones, es decir que están vinculados a la seguridad y a la frecuencia del servicio. </w:t>
      </w:r>
    </w:p>
    <w:p w14:paraId="263FC04F" w14:textId="77777777" w:rsidR="0089361B" w:rsidRDefault="0089361B">
      <w:pPr>
        <w:shd w:val="clear" w:color="auto" w:fill="FFFFFF"/>
        <w:spacing w:line="240" w:lineRule="auto"/>
        <w:jc w:val="both"/>
        <w:rPr>
          <w:rFonts w:ascii="Calibri" w:eastAsia="Calibri" w:hAnsi="Calibri" w:cs="Calibri"/>
          <w:sz w:val="24"/>
          <w:szCs w:val="24"/>
          <w:highlight w:val="white"/>
        </w:rPr>
      </w:pPr>
    </w:p>
    <w:p w14:paraId="76C14AD9" w14:textId="77777777" w:rsidR="0089361B" w:rsidRDefault="0089361B">
      <w:pPr>
        <w:spacing w:after="160" w:line="259" w:lineRule="auto"/>
        <w:rPr>
          <w:rFonts w:ascii="Calibri" w:eastAsia="Calibri" w:hAnsi="Calibri" w:cs="Calibri"/>
        </w:rPr>
      </w:pPr>
    </w:p>
    <w:sectPr w:rsidR="0089361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61B"/>
    <w:rsid w:val="003B5277"/>
    <w:rsid w:val="00547438"/>
    <w:rsid w:val="00562277"/>
    <w:rsid w:val="005D2EF9"/>
    <w:rsid w:val="005E32A2"/>
    <w:rsid w:val="006E0D8C"/>
    <w:rsid w:val="008654DC"/>
    <w:rsid w:val="0089361B"/>
    <w:rsid w:val="009B5D5D"/>
    <w:rsid w:val="009B5F6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2098"/>
  <w15:docId w15:val="{692722B5-73EF-4FFD-B721-E82C4F5B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259</Words>
  <Characters>1426</Characters>
  <Application>Microsoft Office Word</Application>
  <DocSecurity>0</DocSecurity>
  <Lines>11</Lines>
  <Paragraphs>3</Paragraphs>
  <ScaleCrop>false</ScaleCrop>
  <Company>SBASE</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Laura Fernandez</dc:creator>
  <cp:lastModifiedBy>Martin Eduardo Leroux</cp:lastModifiedBy>
  <cp:revision>6</cp:revision>
  <dcterms:created xsi:type="dcterms:W3CDTF">2023-03-09T11:57:00Z</dcterms:created>
  <dcterms:modified xsi:type="dcterms:W3CDTF">2023-03-10T16:35:00Z</dcterms:modified>
</cp:coreProperties>
</file>