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05" w:rsidRPr="002D00A2" w:rsidRDefault="00F67805" w:rsidP="00F67805">
      <w:pPr>
        <w:jc w:val="both"/>
        <w:rPr>
          <w:rFonts w:ascii="Tahoma" w:hAnsi="Tahoma" w:cs="Tahoma"/>
        </w:rPr>
      </w:pPr>
      <w:r w:rsidRPr="008614AF">
        <w:rPr>
          <w:rFonts w:ascii="Tahoma" w:hAnsi="Tahoma" w:cs="Tahoma"/>
          <w:b/>
        </w:rPr>
        <w:t>DIRECTOR</w:t>
      </w:r>
      <w:r>
        <w:rPr>
          <w:rFonts w:ascii="Tahoma" w:hAnsi="Tahoma" w:cs="Tahoma"/>
          <w:b/>
        </w:rPr>
        <w:t>AS</w:t>
      </w:r>
      <w:r w:rsidRPr="008614AF">
        <w:rPr>
          <w:rFonts w:ascii="Tahoma" w:hAnsi="Tahoma" w:cs="Tahoma"/>
          <w:b/>
        </w:rPr>
        <w:t xml:space="preserve">: </w:t>
      </w:r>
    </w:p>
    <w:p w:rsidR="00F67805" w:rsidRPr="002D00A2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 w:rsidRPr="3A4699B3">
        <w:rPr>
          <w:rFonts w:ascii="Tahoma" w:hAnsi="Tahoma" w:cs="Tahoma"/>
        </w:rPr>
        <w:t xml:space="preserve">Dra. Claudia </w:t>
      </w:r>
      <w:proofErr w:type="spellStart"/>
      <w:r w:rsidRPr="3A4699B3">
        <w:rPr>
          <w:rFonts w:ascii="Tahoma" w:hAnsi="Tahoma" w:cs="Tahoma"/>
        </w:rPr>
        <w:t>Ferme</w:t>
      </w:r>
      <w:proofErr w:type="spellEnd"/>
    </w:p>
    <w:p w:rsidR="00F67805" w:rsidRDefault="00F67805" w:rsidP="00F67805">
      <w:pPr>
        <w:jc w:val="both"/>
        <w:rPr>
          <w:i/>
        </w:rPr>
      </w:pPr>
      <w:r w:rsidRPr="0054168E">
        <w:rPr>
          <w:i/>
        </w:rPr>
        <w:t>Médica especialista en psiquiatría</w:t>
      </w:r>
      <w:r>
        <w:rPr>
          <w:i/>
        </w:rPr>
        <w:t xml:space="preserve">, Magister en </w:t>
      </w:r>
      <w:proofErr w:type="spellStart"/>
      <w:r>
        <w:rPr>
          <w:i/>
        </w:rPr>
        <w:t>Psiconeurofarmacología</w:t>
      </w:r>
      <w:proofErr w:type="spellEnd"/>
      <w:r>
        <w:rPr>
          <w:i/>
        </w:rPr>
        <w:t>, Especialista en Terapia Familiar, Terapeuta Sistémico Relacional.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i/>
        </w:rPr>
        <w:t xml:space="preserve">Jefa de Unidad </w:t>
      </w:r>
      <w:proofErr w:type="spellStart"/>
      <w:r>
        <w:rPr>
          <w:i/>
        </w:rPr>
        <w:t>CeSAC</w:t>
      </w:r>
      <w:proofErr w:type="spellEnd"/>
      <w:r>
        <w:rPr>
          <w:i/>
        </w:rPr>
        <w:t xml:space="preserve"> N° 34</w:t>
      </w:r>
      <w:r w:rsidRPr="00645CBD">
        <w:rPr>
          <w:rStyle w:val="nfasis"/>
        </w:rPr>
        <w:t xml:space="preserve"> </w:t>
      </w:r>
      <w:r>
        <w:rPr>
          <w:rStyle w:val="nfasis"/>
        </w:rPr>
        <w:t>(Área programática Hospital Gral. de agudos “Teodoro Álvarez”)</w:t>
      </w:r>
    </w:p>
    <w:p w:rsidR="00F67805" w:rsidRPr="0054168E" w:rsidRDefault="00F67805" w:rsidP="00F67805">
      <w:pPr>
        <w:pStyle w:val="Prrafodelista"/>
        <w:jc w:val="both"/>
        <w:rPr>
          <w:i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 w:rsidRPr="3A4699B3">
        <w:rPr>
          <w:rFonts w:ascii="Tahoma" w:hAnsi="Tahoma" w:cs="Tahoma"/>
        </w:rPr>
        <w:t>Dra. Claudia Di Casagrande</w:t>
      </w:r>
    </w:p>
    <w:p w:rsidR="00F67805" w:rsidRDefault="00F67805" w:rsidP="00F67805">
      <w:pPr>
        <w:jc w:val="both"/>
        <w:rPr>
          <w:rStyle w:val="nfasis"/>
        </w:rPr>
      </w:pPr>
      <w:r w:rsidRPr="001F71D4">
        <w:rPr>
          <w:rStyle w:val="nfasis"/>
        </w:rPr>
        <w:t>Medica especialista en Medicina General y Fami</w:t>
      </w:r>
      <w:r>
        <w:rPr>
          <w:rStyle w:val="nfasis"/>
        </w:rPr>
        <w:t>liar, Especialista en Nutrición.</w:t>
      </w:r>
    </w:p>
    <w:p w:rsidR="00F67805" w:rsidRDefault="00F67805" w:rsidP="00F67805">
      <w:pPr>
        <w:pStyle w:val="Prrafodelista"/>
        <w:numPr>
          <w:ilvl w:val="0"/>
          <w:numId w:val="1"/>
        </w:numPr>
        <w:jc w:val="both"/>
        <w:rPr>
          <w:rStyle w:val="nfasis"/>
        </w:rPr>
      </w:pPr>
      <w:r>
        <w:rPr>
          <w:rStyle w:val="nfasis"/>
        </w:rPr>
        <w:t>Mé</w:t>
      </w:r>
      <w:r w:rsidRPr="001F71D4">
        <w:rPr>
          <w:rStyle w:val="nfasis"/>
        </w:rPr>
        <w:t xml:space="preserve">dica de Planta </w:t>
      </w:r>
      <w:proofErr w:type="spellStart"/>
      <w:r w:rsidRPr="001F71D4">
        <w:rPr>
          <w:rStyle w:val="nfasis"/>
        </w:rPr>
        <w:t>Cesac</w:t>
      </w:r>
      <w:proofErr w:type="spellEnd"/>
      <w:r w:rsidRPr="001F71D4">
        <w:rPr>
          <w:rStyle w:val="nfasis"/>
        </w:rPr>
        <w:t xml:space="preserve"> </w:t>
      </w:r>
      <w:r>
        <w:rPr>
          <w:rStyle w:val="nfasis"/>
        </w:rPr>
        <w:t>N</w:t>
      </w:r>
      <w:r w:rsidRPr="001F71D4">
        <w:rPr>
          <w:rStyle w:val="nfasis"/>
        </w:rPr>
        <w:t>º 34.</w:t>
      </w:r>
    </w:p>
    <w:p w:rsidR="00F67805" w:rsidRPr="001F71D4" w:rsidRDefault="00F67805" w:rsidP="00F67805">
      <w:pPr>
        <w:pStyle w:val="Prrafodelista"/>
        <w:numPr>
          <w:ilvl w:val="0"/>
          <w:numId w:val="2"/>
        </w:numPr>
        <w:jc w:val="both"/>
        <w:rPr>
          <w:rStyle w:val="nfasis"/>
        </w:rPr>
      </w:pPr>
      <w:r>
        <w:rPr>
          <w:rStyle w:val="nfasis"/>
        </w:rPr>
        <w:t xml:space="preserve">Referente del Programa de  Vigilancia Epidemiológica del </w:t>
      </w:r>
      <w:proofErr w:type="spellStart"/>
      <w:r>
        <w:rPr>
          <w:rStyle w:val="nfasis"/>
        </w:rPr>
        <w:t>Cesac</w:t>
      </w:r>
      <w:proofErr w:type="spellEnd"/>
      <w:r>
        <w:rPr>
          <w:rStyle w:val="nfasis"/>
        </w:rPr>
        <w:t xml:space="preserve"> Nº 34. </w:t>
      </w:r>
    </w:p>
    <w:p w:rsidR="00F67805" w:rsidRDefault="00F67805" w:rsidP="00F67805">
      <w:pPr>
        <w:pStyle w:val="Prrafodelista"/>
        <w:numPr>
          <w:ilvl w:val="0"/>
          <w:numId w:val="2"/>
        </w:numPr>
        <w:jc w:val="both"/>
        <w:rPr>
          <w:rStyle w:val="nfasis"/>
        </w:rPr>
      </w:pPr>
      <w:r>
        <w:rPr>
          <w:rStyle w:val="nfasis"/>
        </w:rPr>
        <w:t xml:space="preserve">Ex </w:t>
      </w:r>
      <w:r w:rsidRPr="001F71D4">
        <w:rPr>
          <w:rStyle w:val="nfasis"/>
        </w:rPr>
        <w:t xml:space="preserve">Jefa a cargo con funciones de Coordinación, Organización y Firma de Despacho del </w:t>
      </w:r>
      <w:proofErr w:type="spellStart"/>
      <w:r w:rsidRPr="001F71D4">
        <w:rPr>
          <w:rStyle w:val="nfasis"/>
        </w:rPr>
        <w:t>Cesac</w:t>
      </w:r>
      <w:proofErr w:type="spellEnd"/>
      <w:r w:rsidRPr="001F71D4">
        <w:rPr>
          <w:rStyle w:val="nfasis"/>
        </w:rPr>
        <w:t xml:space="preserve"> </w:t>
      </w:r>
      <w:r>
        <w:rPr>
          <w:rStyle w:val="nfasis"/>
        </w:rPr>
        <w:t>N</w:t>
      </w:r>
      <w:r w:rsidRPr="001F71D4">
        <w:rPr>
          <w:rStyle w:val="nfasis"/>
        </w:rPr>
        <w:t xml:space="preserve">º 34 </w:t>
      </w:r>
      <w:r>
        <w:rPr>
          <w:rStyle w:val="nfasis"/>
        </w:rPr>
        <w:t>(</w:t>
      </w:r>
      <w:r w:rsidRPr="001F71D4">
        <w:rPr>
          <w:rStyle w:val="nfasis"/>
        </w:rPr>
        <w:t xml:space="preserve">período </w:t>
      </w:r>
      <w:r>
        <w:rPr>
          <w:rStyle w:val="nfasis"/>
        </w:rPr>
        <w:t>comprendido entre 2003 y 2007)</w:t>
      </w:r>
      <w:r w:rsidRPr="001F71D4">
        <w:rPr>
          <w:rStyle w:val="nfasis"/>
        </w:rPr>
        <w:t>.</w:t>
      </w:r>
    </w:p>
    <w:p w:rsidR="00F67805" w:rsidRDefault="00F67805" w:rsidP="00F67805">
      <w:pPr>
        <w:pStyle w:val="Prrafodelista"/>
        <w:numPr>
          <w:ilvl w:val="0"/>
          <w:numId w:val="2"/>
        </w:numPr>
        <w:jc w:val="both"/>
        <w:rPr>
          <w:rStyle w:val="nfasis"/>
        </w:rPr>
      </w:pPr>
      <w:r>
        <w:rPr>
          <w:rStyle w:val="nfasis"/>
        </w:rPr>
        <w:t xml:space="preserve">Ex </w:t>
      </w:r>
      <w:r w:rsidRPr="001F71D4">
        <w:rPr>
          <w:rStyle w:val="nfasis"/>
        </w:rPr>
        <w:t xml:space="preserve">Jefa de Residentes Medicina General </w:t>
      </w:r>
      <w:proofErr w:type="spellStart"/>
      <w:r w:rsidRPr="001F71D4">
        <w:rPr>
          <w:rStyle w:val="nfasis"/>
        </w:rPr>
        <w:t>Htal</w:t>
      </w:r>
      <w:proofErr w:type="spellEnd"/>
      <w:r w:rsidRPr="001F71D4">
        <w:rPr>
          <w:rStyle w:val="nfasis"/>
        </w:rPr>
        <w:t>. Álvare</w:t>
      </w:r>
      <w:r>
        <w:rPr>
          <w:rStyle w:val="nfasis"/>
        </w:rPr>
        <w:t>z.</w:t>
      </w:r>
    </w:p>
    <w:p w:rsidR="00F67805" w:rsidRPr="001F71D4" w:rsidRDefault="00F67805" w:rsidP="00F67805">
      <w:pPr>
        <w:pStyle w:val="Prrafodelista"/>
        <w:numPr>
          <w:ilvl w:val="0"/>
          <w:numId w:val="2"/>
        </w:numPr>
        <w:jc w:val="both"/>
        <w:rPr>
          <w:rStyle w:val="nfasis"/>
        </w:rPr>
      </w:pPr>
      <w:r w:rsidRPr="001F71D4">
        <w:rPr>
          <w:rStyle w:val="nfasis"/>
        </w:rPr>
        <w:t>Auxiliar Docente del departam</w:t>
      </w:r>
      <w:r>
        <w:rPr>
          <w:rStyle w:val="nfasis"/>
        </w:rPr>
        <w:t>ento de Salud Pública de la UBA.</w:t>
      </w:r>
    </w:p>
    <w:p w:rsidR="00F67805" w:rsidRPr="001F71D4" w:rsidRDefault="00F67805" w:rsidP="00F67805">
      <w:pPr>
        <w:pStyle w:val="Prrafodelista"/>
        <w:numPr>
          <w:ilvl w:val="0"/>
          <w:numId w:val="2"/>
        </w:numPr>
        <w:jc w:val="both"/>
        <w:rPr>
          <w:rStyle w:val="nfasis"/>
        </w:rPr>
      </w:pPr>
      <w:r w:rsidRPr="001F71D4">
        <w:rPr>
          <w:rStyle w:val="nfasis"/>
        </w:rPr>
        <w:t>Tutora de alumnos de pregrado de la Universidad de Mc Gill- Montreal,</w:t>
      </w:r>
      <w:r>
        <w:rPr>
          <w:rStyle w:val="nfasis"/>
        </w:rPr>
        <w:t xml:space="preserve"> </w:t>
      </w:r>
      <w:proofErr w:type="spellStart"/>
      <w:r>
        <w:rPr>
          <w:rStyle w:val="nfasis"/>
        </w:rPr>
        <w:t>Ca</w:t>
      </w:r>
      <w:r w:rsidRPr="001F71D4">
        <w:rPr>
          <w:rStyle w:val="nfasis"/>
        </w:rPr>
        <w:t>nada</w:t>
      </w:r>
      <w:proofErr w:type="spellEnd"/>
      <w:r w:rsidRPr="001F71D4">
        <w:rPr>
          <w:rStyle w:val="nfasis"/>
        </w:rPr>
        <w:t>.</w:t>
      </w:r>
    </w:p>
    <w:p w:rsidR="00F67805" w:rsidRPr="001F71D4" w:rsidRDefault="00F67805" w:rsidP="00F67805">
      <w:pPr>
        <w:pStyle w:val="Prrafodelista"/>
        <w:numPr>
          <w:ilvl w:val="0"/>
          <w:numId w:val="2"/>
        </w:numPr>
        <w:jc w:val="both"/>
        <w:rPr>
          <w:rStyle w:val="nfasis"/>
        </w:rPr>
      </w:pPr>
      <w:r w:rsidRPr="001F71D4">
        <w:rPr>
          <w:rStyle w:val="nfasis"/>
        </w:rPr>
        <w:t>Ayudante de trabajos prácticos de IAR Facultad de Medicina del Inst. H. Barceló.</w:t>
      </w:r>
    </w:p>
    <w:p w:rsidR="00F67805" w:rsidRPr="001F71D4" w:rsidRDefault="00F67805" w:rsidP="00F67805">
      <w:pPr>
        <w:jc w:val="both"/>
        <w:rPr>
          <w:rStyle w:val="nfasis"/>
        </w:rPr>
      </w:pPr>
    </w:p>
    <w:p w:rsidR="00F67805" w:rsidRPr="002D00A2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 w:rsidRPr="00EC3BD9">
        <w:rPr>
          <w:rFonts w:ascii="Tahoma" w:hAnsi="Tahoma" w:cs="Tahoma"/>
          <w:b/>
        </w:rPr>
        <w:t>SECRETARIO ADMINISTRATIVO Y/O COORDINADOR DOCENTE:</w:t>
      </w:r>
      <w:r w:rsidRPr="002D00A2">
        <w:rPr>
          <w:rFonts w:ascii="Tahoma" w:hAnsi="Tahoma" w:cs="Tahoma"/>
        </w:rPr>
        <w:t xml:space="preserve"> 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Dr. Romero Alejandro Gustavo</w:t>
      </w:r>
    </w:p>
    <w:p w:rsidR="00F67805" w:rsidRDefault="00F67805" w:rsidP="00F67805">
      <w:pPr>
        <w:pStyle w:val="Prrafodelista"/>
        <w:numPr>
          <w:ilvl w:val="0"/>
          <w:numId w:val="7"/>
        </w:numPr>
        <w:jc w:val="both"/>
        <w:rPr>
          <w:rStyle w:val="nfasis"/>
        </w:rPr>
      </w:pPr>
      <w:r>
        <w:rPr>
          <w:rStyle w:val="nfasis"/>
        </w:rPr>
        <w:t>Médico</w:t>
      </w:r>
      <w:r w:rsidRPr="001F71D4">
        <w:rPr>
          <w:rStyle w:val="nfasis"/>
        </w:rPr>
        <w:t xml:space="preserve"> especialist</w:t>
      </w:r>
      <w:r>
        <w:rPr>
          <w:rStyle w:val="nfasis"/>
        </w:rPr>
        <w:t>a en Psiquiatría.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 xml:space="preserve">Psiquiatra de planta del </w:t>
      </w:r>
      <w:proofErr w:type="spellStart"/>
      <w:r>
        <w:rPr>
          <w:rStyle w:val="nfasis"/>
        </w:rPr>
        <w:t>Cesac</w:t>
      </w:r>
      <w:proofErr w:type="spellEnd"/>
      <w:r>
        <w:rPr>
          <w:rStyle w:val="nfasis"/>
        </w:rPr>
        <w:t xml:space="preserve"> N°34 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 xml:space="preserve">Psiquiatra de guardia, Sala de internación de Salud Mental del Hospital Gral. “Ignacio </w:t>
      </w:r>
      <w:proofErr w:type="spellStart"/>
      <w:r>
        <w:rPr>
          <w:rStyle w:val="nfasis"/>
        </w:rPr>
        <w:t>Pirovano</w:t>
      </w:r>
      <w:proofErr w:type="spellEnd"/>
      <w:r>
        <w:rPr>
          <w:rStyle w:val="nfasis"/>
        </w:rPr>
        <w:t>”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>Tutor de residencia de salud mental del Hospital Gral. de agudos “Teodoro Álvarez”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 xml:space="preserve">Tutor de residencia de salud mental del Hospital Gral. de agudos “Ignacio </w:t>
      </w:r>
      <w:proofErr w:type="spellStart"/>
      <w:r>
        <w:rPr>
          <w:rStyle w:val="nfasis"/>
        </w:rPr>
        <w:t>Pirovano</w:t>
      </w:r>
      <w:proofErr w:type="spellEnd"/>
      <w:r>
        <w:rPr>
          <w:rStyle w:val="nfasis"/>
        </w:rPr>
        <w:t>”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>Ex docente, de la segunda catedra de farmacología de la UBA.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>Ex docente de Medicina “A”, 3° catedra del Hospital de clínicas “</w:t>
      </w:r>
      <w:proofErr w:type="spellStart"/>
      <w:r>
        <w:rPr>
          <w:rStyle w:val="nfasis"/>
        </w:rPr>
        <w:t>Gral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Jose</w:t>
      </w:r>
      <w:proofErr w:type="spellEnd"/>
      <w:r>
        <w:rPr>
          <w:rStyle w:val="nfasis"/>
        </w:rPr>
        <w:t xml:space="preserve"> de San Martin”.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>Ex médico titular de guardia de salud mental del Hospital Nacional “</w:t>
      </w:r>
      <w:proofErr w:type="spellStart"/>
      <w:r>
        <w:rPr>
          <w:rStyle w:val="nfasis"/>
        </w:rPr>
        <w:t>Dr.Prof</w:t>
      </w:r>
      <w:proofErr w:type="spellEnd"/>
      <w:r>
        <w:rPr>
          <w:rStyle w:val="nfasis"/>
        </w:rPr>
        <w:t>. Alejandro Posadas”</w:t>
      </w:r>
    </w:p>
    <w:p w:rsidR="00F67805" w:rsidRDefault="00F67805" w:rsidP="00F67805">
      <w:pPr>
        <w:pStyle w:val="Prrafodelista"/>
        <w:numPr>
          <w:ilvl w:val="0"/>
          <w:numId w:val="3"/>
        </w:numPr>
        <w:jc w:val="both"/>
        <w:rPr>
          <w:rStyle w:val="nfasis"/>
        </w:rPr>
      </w:pPr>
      <w:r>
        <w:rPr>
          <w:rStyle w:val="nfasis"/>
        </w:rPr>
        <w:t>Ex médico titular de toxicología, equipo de cesación tabáquica, del Hospital Nacional “</w:t>
      </w:r>
      <w:proofErr w:type="spellStart"/>
      <w:r>
        <w:rPr>
          <w:rStyle w:val="nfasis"/>
        </w:rPr>
        <w:t>Dr.Prof</w:t>
      </w:r>
      <w:proofErr w:type="spellEnd"/>
      <w:r>
        <w:rPr>
          <w:rStyle w:val="nfasis"/>
        </w:rPr>
        <w:t>. Alejandro Posadas”</w:t>
      </w:r>
    </w:p>
    <w:p w:rsidR="00F67805" w:rsidRPr="002D00A2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  <w:b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 w:rsidRPr="00EC3BD9">
        <w:rPr>
          <w:rFonts w:ascii="Tahoma" w:hAnsi="Tahoma" w:cs="Tahoma"/>
          <w:b/>
        </w:rPr>
        <w:lastRenderedPageBreak/>
        <w:t>DOCENTES:</w:t>
      </w:r>
      <w:r w:rsidRPr="002D00A2">
        <w:rPr>
          <w:rFonts w:ascii="Tahoma" w:hAnsi="Tahoma" w:cs="Tahoma"/>
        </w:rPr>
        <w:t xml:space="preserve"> </w:t>
      </w: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Farmacéutica Alonso Laura </w:t>
      </w:r>
    </w:p>
    <w:p w:rsidR="00F67805" w:rsidRDefault="00F67805" w:rsidP="00F67805">
      <w:pPr>
        <w:pStyle w:val="Prrafodelista"/>
        <w:numPr>
          <w:ilvl w:val="0"/>
          <w:numId w:val="4"/>
        </w:numPr>
        <w:jc w:val="both"/>
        <w:rPr>
          <w:i/>
        </w:rPr>
      </w:pPr>
      <w:r w:rsidRPr="00354865">
        <w:rPr>
          <w:i/>
        </w:rPr>
        <w:t xml:space="preserve">Farmacéutica de planta CESAC </w:t>
      </w:r>
      <w:r>
        <w:rPr>
          <w:i/>
        </w:rPr>
        <w:t>N</w:t>
      </w:r>
      <w:r w:rsidRPr="00354865">
        <w:rPr>
          <w:i/>
        </w:rPr>
        <w:t xml:space="preserve">° 34, </w:t>
      </w:r>
    </w:p>
    <w:p w:rsidR="00F67805" w:rsidRPr="00354865" w:rsidRDefault="00F67805" w:rsidP="00F67805">
      <w:pPr>
        <w:pStyle w:val="Prrafodelista"/>
        <w:numPr>
          <w:ilvl w:val="0"/>
          <w:numId w:val="4"/>
        </w:numPr>
        <w:jc w:val="both"/>
        <w:rPr>
          <w:i/>
        </w:rPr>
      </w:pPr>
      <w:r>
        <w:rPr>
          <w:i/>
        </w:rPr>
        <w:t>Suplente de guardia Hospital Á</w:t>
      </w:r>
      <w:r w:rsidRPr="00354865">
        <w:rPr>
          <w:i/>
        </w:rPr>
        <w:t>lvarez.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Lic. Cortes Guadalupe</w:t>
      </w:r>
    </w:p>
    <w:p w:rsidR="00F6780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 w:rsidRPr="00354865">
        <w:rPr>
          <w:i/>
        </w:rPr>
        <w:t xml:space="preserve">Trabajadora Social de planta CESAC </w:t>
      </w:r>
      <w:r>
        <w:rPr>
          <w:i/>
        </w:rPr>
        <w:t>N</w:t>
      </w:r>
      <w:r w:rsidRPr="00354865">
        <w:rPr>
          <w:i/>
        </w:rPr>
        <w:t>° 34.</w:t>
      </w:r>
    </w:p>
    <w:p w:rsidR="00F6780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>
        <w:rPr>
          <w:i/>
        </w:rPr>
        <w:t xml:space="preserve">Ex Jefa de Residencia de Servicio Social en el </w:t>
      </w:r>
      <w:proofErr w:type="spellStart"/>
      <w:r>
        <w:rPr>
          <w:i/>
        </w:rPr>
        <w:t>Htal</w:t>
      </w:r>
      <w:proofErr w:type="spellEnd"/>
      <w:r>
        <w:rPr>
          <w:i/>
        </w:rPr>
        <w:t>. de emergencias Psiquiátricas Torcuato de Alvear.</w:t>
      </w:r>
    </w:p>
    <w:p w:rsidR="00F67805" w:rsidRPr="00354865" w:rsidRDefault="00F67805" w:rsidP="00F67805">
      <w:pPr>
        <w:pStyle w:val="Prrafodelista"/>
        <w:jc w:val="both"/>
        <w:rPr>
          <w:i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Lic. </w:t>
      </w:r>
      <w:proofErr w:type="spellStart"/>
      <w:r>
        <w:rPr>
          <w:rFonts w:ascii="Tahoma" w:hAnsi="Tahoma" w:cs="Tahoma"/>
        </w:rPr>
        <w:t>Cammarota</w:t>
      </w:r>
      <w:proofErr w:type="spellEnd"/>
      <w:r>
        <w:rPr>
          <w:rFonts w:ascii="Tahoma" w:hAnsi="Tahoma" w:cs="Tahoma"/>
        </w:rPr>
        <w:t xml:space="preserve"> Karina</w:t>
      </w:r>
    </w:p>
    <w:p w:rsidR="00F6780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>
        <w:rPr>
          <w:i/>
        </w:rPr>
        <w:t>Psicóloga de planta CESAC N</w:t>
      </w:r>
      <w:r w:rsidRPr="00354865">
        <w:rPr>
          <w:i/>
        </w:rPr>
        <w:t>° 34</w:t>
      </w:r>
    </w:p>
    <w:p w:rsidR="00F6780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>
        <w:rPr>
          <w:i/>
        </w:rPr>
        <w:t>Profesora de Psicología de la UBA</w:t>
      </w:r>
    </w:p>
    <w:p w:rsidR="00F6780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>
        <w:rPr>
          <w:i/>
        </w:rPr>
        <w:t xml:space="preserve">Diplomada en Salud y Derechos Sexuales y reproductivos. Gestión Integral de Servicios y Programas </w:t>
      </w:r>
      <w:proofErr w:type="spellStart"/>
      <w:r>
        <w:rPr>
          <w:i/>
        </w:rPr>
        <w:t>ISalud</w:t>
      </w:r>
      <w:proofErr w:type="spellEnd"/>
      <w:r>
        <w:rPr>
          <w:i/>
        </w:rPr>
        <w:t xml:space="preserve"> -CEDES</w:t>
      </w:r>
    </w:p>
    <w:p w:rsidR="00F67805" w:rsidRPr="0035486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>
        <w:rPr>
          <w:i/>
        </w:rPr>
        <w:t>Investigadora en temáticas de Salud Sexual y Reproductiva, CEDES.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Farmacéutico Donato Manuel</w:t>
      </w:r>
    </w:p>
    <w:p w:rsidR="00F6780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 w:rsidRPr="00354865">
        <w:rPr>
          <w:i/>
        </w:rPr>
        <w:t xml:space="preserve">Farmacéutico de planta CESAC </w:t>
      </w:r>
      <w:r>
        <w:rPr>
          <w:i/>
        </w:rPr>
        <w:t>N</w:t>
      </w:r>
      <w:r w:rsidRPr="00354865">
        <w:rPr>
          <w:i/>
        </w:rPr>
        <w:t xml:space="preserve">°34. </w:t>
      </w:r>
    </w:p>
    <w:p w:rsidR="00F67805" w:rsidRPr="00354865" w:rsidRDefault="00F67805" w:rsidP="00F67805">
      <w:pPr>
        <w:pStyle w:val="Prrafodelista"/>
        <w:numPr>
          <w:ilvl w:val="0"/>
          <w:numId w:val="5"/>
        </w:numPr>
        <w:jc w:val="both"/>
        <w:rPr>
          <w:i/>
        </w:rPr>
      </w:pPr>
      <w:r w:rsidRPr="00354865">
        <w:rPr>
          <w:i/>
        </w:rPr>
        <w:t>Investigador asociado del Instituto de Efectividad Clínica y Sanitaria.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Dr. Hernández Javier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 w:rsidRPr="00354865">
        <w:rPr>
          <w:i/>
        </w:rPr>
        <w:t xml:space="preserve">Medico </w:t>
      </w:r>
      <w:r>
        <w:rPr>
          <w:i/>
        </w:rPr>
        <w:t xml:space="preserve">Clínico </w:t>
      </w:r>
      <w:r w:rsidRPr="00354865">
        <w:rPr>
          <w:i/>
        </w:rPr>
        <w:t xml:space="preserve">de planta CESAC </w:t>
      </w:r>
      <w:r>
        <w:rPr>
          <w:i/>
        </w:rPr>
        <w:t>N</w:t>
      </w:r>
      <w:r w:rsidRPr="00354865">
        <w:rPr>
          <w:i/>
        </w:rPr>
        <w:t>° 34.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Referente de la Red de Consumo problemático del </w:t>
      </w:r>
      <w:proofErr w:type="spellStart"/>
      <w:r>
        <w:rPr>
          <w:i/>
        </w:rPr>
        <w:t>CeSAC</w:t>
      </w:r>
      <w:proofErr w:type="spellEnd"/>
      <w:r>
        <w:rPr>
          <w:i/>
        </w:rPr>
        <w:t xml:space="preserve"> N° 34 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>Docente adscripto por la UBA</w:t>
      </w:r>
    </w:p>
    <w:p w:rsidR="00F67805" w:rsidRPr="0035486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Jefe de Trabajos Prácticos de UDH del </w:t>
      </w:r>
      <w:proofErr w:type="spellStart"/>
      <w:r>
        <w:rPr>
          <w:i/>
        </w:rPr>
        <w:t>Htal</w:t>
      </w:r>
      <w:proofErr w:type="spellEnd"/>
      <w:r>
        <w:rPr>
          <w:i/>
        </w:rPr>
        <w:t>. Álvarez Medicina A y B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Dra. </w:t>
      </w:r>
      <w:proofErr w:type="spellStart"/>
      <w:r>
        <w:rPr>
          <w:rFonts w:ascii="Tahoma" w:hAnsi="Tahoma" w:cs="Tahoma"/>
        </w:rPr>
        <w:t>Laino</w:t>
      </w:r>
      <w:proofErr w:type="spellEnd"/>
      <w:r>
        <w:rPr>
          <w:rFonts w:ascii="Tahoma" w:hAnsi="Tahoma" w:cs="Tahoma"/>
        </w:rPr>
        <w:t xml:space="preserve"> Laura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Médica </w:t>
      </w:r>
      <w:proofErr w:type="spellStart"/>
      <w:r>
        <w:rPr>
          <w:i/>
        </w:rPr>
        <w:t>Toco</w:t>
      </w:r>
      <w:r w:rsidRPr="00354865">
        <w:rPr>
          <w:i/>
        </w:rPr>
        <w:t>ginecólo</w:t>
      </w:r>
      <w:r>
        <w:rPr>
          <w:i/>
        </w:rPr>
        <w:t>ga</w:t>
      </w:r>
      <w:proofErr w:type="spellEnd"/>
      <w:r>
        <w:rPr>
          <w:i/>
        </w:rPr>
        <w:t xml:space="preserve"> de planta del CESAC N</w:t>
      </w:r>
      <w:r w:rsidRPr="00354865">
        <w:rPr>
          <w:i/>
        </w:rPr>
        <w:t xml:space="preserve">º 34. </w:t>
      </w:r>
    </w:p>
    <w:p w:rsidR="00F67805" w:rsidRPr="0035486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Referente Programa de Adolescencia del </w:t>
      </w:r>
      <w:proofErr w:type="spellStart"/>
      <w:r>
        <w:rPr>
          <w:i/>
        </w:rPr>
        <w:t>CeSAC</w:t>
      </w:r>
      <w:proofErr w:type="spellEnd"/>
      <w:r>
        <w:rPr>
          <w:i/>
        </w:rPr>
        <w:t xml:space="preserve"> N°34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Dra. </w:t>
      </w:r>
      <w:proofErr w:type="spellStart"/>
      <w:r>
        <w:rPr>
          <w:rFonts w:ascii="Tahoma" w:hAnsi="Tahoma" w:cs="Tahoma"/>
        </w:rPr>
        <w:t>Perkins</w:t>
      </w:r>
      <w:proofErr w:type="spellEnd"/>
      <w:r>
        <w:rPr>
          <w:rFonts w:ascii="Tahoma" w:hAnsi="Tahoma" w:cs="Tahoma"/>
        </w:rPr>
        <w:t xml:space="preserve"> Moira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 w:rsidRPr="00354865">
        <w:rPr>
          <w:i/>
        </w:rPr>
        <w:t xml:space="preserve">Medica </w:t>
      </w:r>
      <w:proofErr w:type="spellStart"/>
      <w:r w:rsidRPr="00354865">
        <w:rPr>
          <w:i/>
        </w:rPr>
        <w:t>Tocoginec</w:t>
      </w:r>
      <w:r>
        <w:rPr>
          <w:i/>
        </w:rPr>
        <w:t>ó</w:t>
      </w:r>
      <w:r w:rsidRPr="00354865">
        <w:rPr>
          <w:i/>
        </w:rPr>
        <w:t>loga</w:t>
      </w:r>
      <w:proofErr w:type="spellEnd"/>
      <w:r w:rsidRPr="00354865">
        <w:rPr>
          <w:i/>
        </w:rPr>
        <w:t xml:space="preserve"> de planta CESAC </w:t>
      </w:r>
      <w:r>
        <w:rPr>
          <w:i/>
        </w:rPr>
        <w:t>N</w:t>
      </w:r>
      <w:r w:rsidRPr="00354865">
        <w:rPr>
          <w:i/>
        </w:rPr>
        <w:t>°34.</w:t>
      </w:r>
    </w:p>
    <w:p w:rsidR="00F67805" w:rsidRPr="0035486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Referente del Programa de Salud Sexual y Reproductiva del </w:t>
      </w:r>
      <w:proofErr w:type="spellStart"/>
      <w:r>
        <w:rPr>
          <w:i/>
        </w:rPr>
        <w:t>CeSAC</w:t>
      </w:r>
      <w:proofErr w:type="spellEnd"/>
      <w:r>
        <w:rPr>
          <w:i/>
        </w:rPr>
        <w:t xml:space="preserve"> N° 34</w:t>
      </w:r>
    </w:p>
    <w:p w:rsidR="00F67805" w:rsidRDefault="00F67805" w:rsidP="00F67805">
      <w:pPr>
        <w:jc w:val="both"/>
        <w:rPr>
          <w:rFonts w:ascii="Tahoma" w:hAnsi="Tahoma" w:cs="Tahoma"/>
        </w:rPr>
      </w:pPr>
    </w:p>
    <w:p w:rsidR="00F67805" w:rsidRDefault="00F67805" w:rsidP="00F678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Dra. Rostan Isabel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 w:rsidRPr="00354865">
        <w:rPr>
          <w:i/>
        </w:rPr>
        <w:t xml:space="preserve">Medica Pediatra de planta CESAC </w:t>
      </w:r>
      <w:r>
        <w:rPr>
          <w:i/>
        </w:rPr>
        <w:t>N</w:t>
      </w:r>
      <w:r w:rsidRPr="00354865">
        <w:rPr>
          <w:i/>
        </w:rPr>
        <w:t>° 34.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>Ex Médica suplente de Guardia Pediátrica Hospital Álvarez</w:t>
      </w:r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Médica Pediatra, orientación en Rehabilitación y cuidados paliativos Clínica </w:t>
      </w:r>
      <w:proofErr w:type="spellStart"/>
      <w:r>
        <w:rPr>
          <w:i/>
        </w:rPr>
        <w:t>Ciarec</w:t>
      </w:r>
      <w:proofErr w:type="spellEnd"/>
    </w:p>
    <w:p w:rsidR="00F6780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Psiquiatra </w:t>
      </w:r>
      <w:proofErr w:type="spellStart"/>
      <w:r>
        <w:rPr>
          <w:i/>
        </w:rPr>
        <w:t>InfantoJuvenil</w:t>
      </w:r>
      <w:proofErr w:type="spellEnd"/>
      <w:r>
        <w:rPr>
          <w:i/>
        </w:rPr>
        <w:t xml:space="preserve">. Carrera de especialista en Unidad de Salud Mental </w:t>
      </w:r>
      <w:proofErr w:type="spellStart"/>
      <w:r>
        <w:rPr>
          <w:i/>
        </w:rPr>
        <w:t>Htal</w:t>
      </w:r>
      <w:proofErr w:type="spellEnd"/>
      <w:r>
        <w:rPr>
          <w:i/>
        </w:rPr>
        <w:t xml:space="preserve">. de Clínicas y </w:t>
      </w:r>
      <w:proofErr w:type="spellStart"/>
      <w:r>
        <w:rPr>
          <w:i/>
        </w:rPr>
        <w:t>Htal</w:t>
      </w:r>
      <w:proofErr w:type="spellEnd"/>
      <w:r>
        <w:rPr>
          <w:i/>
        </w:rPr>
        <w:t>. Italiano</w:t>
      </w:r>
    </w:p>
    <w:p w:rsidR="00F67805" w:rsidRPr="00354865" w:rsidRDefault="00F67805" w:rsidP="00F67805">
      <w:pPr>
        <w:pStyle w:val="Prrafodelista"/>
        <w:numPr>
          <w:ilvl w:val="0"/>
          <w:numId w:val="6"/>
        </w:numPr>
        <w:jc w:val="both"/>
        <w:rPr>
          <w:i/>
        </w:rPr>
      </w:pPr>
      <w:r>
        <w:rPr>
          <w:i/>
        </w:rPr>
        <w:t xml:space="preserve">Médica Psiquiatra Adultos. Carrera de especialista </w:t>
      </w:r>
      <w:proofErr w:type="spellStart"/>
      <w:r>
        <w:rPr>
          <w:i/>
        </w:rPr>
        <w:t>Htal</w:t>
      </w:r>
      <w:proofErr w:type="spellEnd"/>
      <w:r>
        <w:rPr>
          <w:i/>
        </w:rPr>
        <w:t>. Álvarez</w:t>
      </w:r>
    </w:p>
    <w:p w:rsidR="00C10E6C" w:rsidRDefault="00F67805"/>
    <w:sectPr w:rsidR="00C10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64200"/>
    <w:multiLevelType w:val="hybridMultilevel"/>
    <w:tmpl w:val="73146198"/>
    <w:lvl w:ilvl="0" w:tplc="B00E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7E51"/>
    <w:multiLevelType w:val="hybridMultilevel"/>
    <w:tmpl w:val="E5C44FBA"/>
    <w:lvl w:ilvl="0" w:tplc="B00E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84FBC"/>
    <w:multiLevelType w:val="hybridMultilevel"/>
    <w:tmpl w:val="308E22B8"/>
    <w:lvl w:ilvl="0" w:tplc="B00E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F5267"/>
    <w:multiLevelType w:val="hybridMultilevel"/>
    <w:tmpl w:val="A64A0BF4"/>
    <w:lvl w:ilvl="0" w:tplc="B00EB64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070FB7"/>
    <w:multiLevelType w:val="hybridMultilevel"/>
    <w:tmpl w:val="0120883A"/>
    <w:lvl w:ilvl="0" w:tplc="B00E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06D85"/>
    <w:multiLevelType w:val="hybridMultilevel"/>
    <w:tmpl w:val="CD8ABB06"/>
    <w:lvl w:ilvl="0" w:tplc="B00E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122CA"/>
    <w:multiLevelType w:val="hybridMultilevel"/>
    <w:tmpl w:val="688C1D34"/>
    <w:lvl w:ilvl="0" w:tplc="B00EB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05"/>
    <w:rsid w:val="006B212F"/>
    <w:rsid w:val="00BF2847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5A05DA-E68B-43D6-B2D7-ABCDB965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805"/>
    <w:pPr>
      <w:ind w:left="720"/>
      <w:contextualSpacing/>
    </w:pPr>
  </w:style>
  <w:style w:type="character" w:styleId="nfasis">
    <w:name w:val="Emphasis"/>
    <w:basedOn w:val="Fuentedeprrafopredeter"/>
    <w:qFormat/>
    <w:rsid w:val="00F678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Paola Marchese</dc:creator>
  <cp:keywords/>
  <dc:description/>
  <cp:lastModifiedBy>Brenda Paola Marchese</cp:lastModifiedBy>
  <cp:revision>1</cp:revision>
  <dcterms:created xsi:type="dcterms:W3CDTF">2018-06-28T20:34:00Z</dcterms:created>
  <dcterms:modified xsi:type="dcterms:W3CDTF">2018-06-28T20:34:00Z</dcterms:modified>
</cp:coreProperties>
</file>