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9CB84C0" w14:textId="77777777" w:rsidR="00EA7695" w:rsidRDefault="00EA7695"/>
    <w:p w14:paraId="3F0C680E" w14:textId="77777777" w:rsidR="00A56C6D" w:rsidRPr="003C6497" w:rsidRDefault="00A56C6D" w:rsidP="00A56C6D">
      <w:pPr>
        <w:jc w:val="center"/>
        <w:rPr>
          <w:rFonts w:asciiTheme="majorHAnsi" w:hAnsiTheme="majorHAnsi" w:cs="Arial"/>
          <w:b/>
          <w:u w:val="single"/>
          <w:lang w:val="es-AR"/>
        </w:rPr>
      </w:pPr>
    </w:p>
    <w:p w14:paraId="27DB53B8" w14:textId="77777777" w:rsidR="00F47485" w:rsidRPr="00F47485" w:rsidRDefault="00F47485" w:rsidP="00F47485">
      <w:pPr>
        <w:spacing w:line="276" w:lineRule="auto"/>
        <w:jc w:val="center"/>
        <w:rPr>
          <w:rFonts w:asciiTheme="majorHAnsi" w:hAnsiTheme="majorHAnsi"/>
          <w:b/>
        </w:rPr>
      </w:pPr>
      <w:r w:rsidRPr="00F47485">
        <w:rPr>
          <w:rFonts w:asciiTheme="majorHAnsi" w:hAnsiTheme="majorHAnsi"/>
          <w:b/>
        </w:rPr>
        <w:t>Llega la 2º edición de #LaCiudadQueQueremos</w:t>
      </w:r>
    </w:p>
    <w:p w14:paraId="24278154" w14:textId="77777777" w:rsidR="00F47485" w:rsidRPr="00F47485" w:rsidRDefault="00F47485" w:rsidP="00F47485">
      <w:pPr>
        <w:spacing w:line="276" w:lineRule="auto"/>
        <w:jc w:val="center"/>
        <w:rPr>
          <w:rFonts w:asciiTheme="majorHAnsi" w:hAnsiTheme="majorHAnsi"/>
          <w:b/>
        </w:rPr>
      </w:pPr>
      <w:r w:rsidRPr="00F47485">
        <w:rPr>
          <w:rFonts w:asciiTheme="majorHAnsi" w:hAnsiTheme="majorHAnsi"/>
          <w:b/>
        </w:rPr>
        <w:t>Congreso Internacional de Urbanismo y Movilidad</w:t>
      </w:r>
    </w:p>
    <w:p w14:paraId="1A9931EF" w14:textId="77777777" w:rsidR="00F47485" w:rsidRPr="00F47485" w:rsidRDefault="00F47485" w:rsidP="00F47485">
      <w:pPr>
        <w:spacing w:line="276" w:lineRule="auto"/>
        <w:rPr>
          <w:rFonts w:asciiTheme="majorHAnsi" w:hAnsiTheme="majorHAnsi"/>
        </w:rPr>
      </w:pPr>
    </w:p>
    <w:p w14:paraId="021D5D11" w14:textId="77777777" w:rsidR="00F47485" w:rsidRPr="00F47485" w:rsidRDefault="00F47485" w:rsidP="00F47485">
      <w:pPr>
        <w:spacing w:line="276" w:lineRule="auto"/>
        <w:rPr>
          <w:rFonts w:asciiTheme="majorHAnsi" w:hAnsiTheme="majorHAnsi"/>
        </w:rPr>
      </w:pPr>
      <w:r w:rsidRPr="00F47485">
        <w:rPr>
          <w:rFonts w:asciiTheme="majorHAnsi" w:hAnsiTheme="majorHAnsi"/>
        </w:rPr>
        <w:t>Los días 29 y 30 de agosto se realizará en la Usina del Arte (Agustín R. Caffarena 1, CABA) la 2º edición del Congreso Internacional de Urbanismo y Movilidad “La Ciudad que Queremos”, un espacio de reflexión y debate organizado por el ministerio de Desarrollo Urbano y Transporte del Gobierno de la Ciudad de Buenos Aires. Con entrada gratuita, este año el eje transversal de todo el congreso será la perspectiva de género, y bajo esta óptica se abordaran temas como la planificación urbana, la sustentabilidad en el transporte, big data y la integración de la Ciudad.</w:t>
      </w:r>
    </w:p>
    <w:p w14:paraId="3B881457" w14:textId="77777777" w:rsidR="00F47485" w:rsidRPr="00F47485" w:rsidRDefault="00F47485" w:rsidP="00F47485">
      <w:pPr>
        <w:spacing w:line="276" w:lineRule="auto"/>
        <w:rPr>
          <w:rFonts w:asciiTheme="majorHAnsi" w:hAnsiTheme="majorHAnsi"/>
        </w:rPr>
      </w:pPr>
    </w:p>
    <w:p w14:paraId="6E812C2A" w14:textId="77777777" w:rsidR="00F47485" w:rsidRPr="00F47485" w:rsidRDefault="00F47485" w:rsidP="00F47485">
      <w:pPr>
        <w:spacing w:line="276" w:lineRule="auto"/>
        <w:rPr>
          <w:rFonts w:asciiTheme="majorHAnsi" w:hAnsiTheme="majorHAnsi"/>
        </w:rPr>
      </w:pPr>
      <w:r w:rsidRPr="00F47485">
        <w:rPr>
          <w:rFonts w:asciiTheme="majorHAnsi" w:hAnsiTheme="majorHAnsi"/>
        </w:rPr>
        <w:t>Del encuentro participarán más de 40 prestigiosos referentes nacionales e internacionales, entre ellos: Saskia Sassen, indiscutible especialista en globalización y sociología urbana, ganadora del Premio Príncipe de Asturias de Ciencias Sociales en 2013; Purnima Kapur, directora ejecutiva del Departamento de Planificación Urbana de la Ciudad de Nueva York y especialista en temas de planificación, vivienda y desarrollo económico de las ciudades; Lake Sagaris, reconocida experta en planeamiento urbano, transporte inclusivo y la planificación participativa; y Timothy Papandreou, fundador de Waymo</w:t>
      </w:r>
      <w:bookmarkStart w:id="0" w:name="_GoBack"/>
      <w:bookmarkEnd w:id="0"/>
      <w:r w:rsidRPr="00F47485">
        <w:rPr>
          <w:rFonts w:asciiTheme="majorHAnsi" w:hAnsiTheme="majorHAnsi"/>
        </w:rPr>
        <w:t>, la primera desarrolladora de autos autónomos, y actual director de Transporte de la ciudad de San Francisco, Estados Unidos.</w:t>
      </w:r>
    </w:p>
    <w:p w14:paraId="6C8840F0" w14:textId="77777777" w:rsidR="00F47485" w:rsidRPr="00F47485" w:rsidRDefault="00F47485" w:rsidP="00F47485">
      <w:pPr>
        <w:spacing w:line="276" w:lineRule="auto"/>
        <w:rPr>
          <w:rFonts w:asciiTheme="majorHAnsi" w:hAnsiTheme="majorHAnsi"/>
        </w:rPr>
      </w:pPr>
    </w:p>
    <w:p w14:paraId="423036CA" w14:textId="77777777" w:rsidR="00F47485" w:rsidRPr="00F47485" w:rsidRDefault="00F47485" w:rsidP="00F47485">
      <w:pPr>
        <w:spacing w:line="276" w:lineRule="auto"/>
        <w:rPr>
          <w:rFonts w:asciiTheme="majorHAnsi" w:hAnsiTheme="majorHAnsi"/>
        </w:rPr>
      </w:pPr>
      <w:r w:rsidRPr="00F47485">
        <w:rPr>
          <w:rFonts w:asciiTheme="majorHAnsi" w:hAnsiTheme="majorHAnsi"/>
        </w:rPr>
        <w:t>La primera edición del Congreso Internacional de Urbanismo y Movilidad se realizó durante los días 19 y 20 de septiembre de 2017 en la Casa de Gobierno de la Ciudad de Buenos Aires, en Parque Patricios, contando con más de 800 acreditados que pudieron escuchar a más de 30 especialistas de 10 países diferentes.</w:t>
      </w:r>
    </w:p>
    <w:p w14:paraId="4EB2CA1C" w14:textId="77777777" w:rsidR="00F47485" w:rsidRPr="00F47485" w:rsidRDefault="00F47485" w:rsidP="00F47485">
      <w:pPr>
        <w:spacing w:line="276" w:lineRule="auto"/>
        <w:rPr>
          <w:rFonts w:asciiTheme="majorHAnsi" w:hAnsiTheme="majorHAnsi"/>
        </w:rPr>
      </w:pPr>
    </w:p>
    <w:p w14:paraId="3C006F23" w14:textId="7940075A" w:rsidR="00F47485" w:rsidRPr="00F47485" w:rsidRDefault="00F47485" w:rsidP="00F47485">
      <w:pPr>
        <w:spacing w:line="276" w:lineRule="auto"/>
        <w:rPr>
          <w:rFonts w:asciiTheme="majorHAnsi" w:hAnsiTheme="majorHAnsi"/>
        </w:rPr>
      </w:pPr>
      <w:r w:rsidRPr="00F47485">
        <w:rPr>
          <w:rFonts w:asciiTheme="majorHAnsi" w:hAnsiTheme="majorHAnsi"/>
        </w:rPr>
        <w:t xml:space="preserve">Inscripción a través de </w:t>
      </w:r>
      <w:hyperlink r:id="rId7" w:history="1">
        <w:r w:rsidRPr="00F47485">
          <w:rPr>
            <w:rStyle w:val="Hipervnculo"/>
            <w:rFonts w:asciiTheme="majorHAnsi" w:hAnsiTheme="majorHAnsi"/>
          </w:rPr>
          <w:t>www.buenosaires.gob.ar/desarrollourbano</w:t>
        </w:r>
      </w:hyperlink>
    </w:p>
    <w:p w14:paraId="77B458D2" w14:textId="77777777" w:rsidR="00F47485" w:rsidRPr="00F47485" w:rsidRDefault="00F47485" w:rsidP="00F47485">
      <w:pPr>
        <w:spacing w:line="276" w:lineRule="auto"/>
        <w:rPr>
          <w:rFonts w:asciiTheme="majorHAnsi" w:hAnsiTheme="majorHAnsi"/>
        </w:rPr>
      </w:pPr>
    </w:p>
    <w:p w14:paraId="3FE860A9" w14:textId="7BAC3DBF" w:rsidR="005F2F65" w:rsidRPr="003C6497" w:rsidRDefault="00F47485" w:rsidP="00F47485">
      <w:pPr>
        <w:spacing w:line="276" w:lineRule="auto"/>
        <w:rPr>
          <w:rFonts w:asciiTheme="majorHAnsi" w:hAnsiTheme="majorHAnsi" w:cs="Arial"/>
          <w:color w:val="000000"/>
        </w:rPr>
      </w:pPr>
      <w:r w:rsidRPr="00F47485">
        <w:rPr>
          <w:rFonts w:asciiTheme="majorHAnsi" w:hAnsiTheme="majorHAnsi"/>
        </w:rPr>
        <w:t xml:space="preserve">Videos de la primera edición: </w:t>
      </w:r>
      <w:hyperlink r:id="rId8" w:history="1">
        <w:r w:rsidRPr="003D0193">
          <w:rPr>
            <w:rStyle w:val="Hipervnculo"/>
            <w:rFonts w:asciiTheme="majorHAnsi" w:hAnsiTheme="majorHAnsi"/>
          </w:rPr>
          <w:t>https://www.youtube.com/watch?v=Trzs4IwfuCA&amp;list=PLIy9pqxQ8s21_0v6MlXzOtDj9ylW5iL4E</w:t>
        </w:r>
      </w:hyperlink>
      <w:r>
        <w:rPr>
          <w:rFonts w:asciiTheme="majorHAnsi" w:hAnsiTheme="majorHAnsi"/>
        </w:rPr>
        <w:t xml:space="preserve"> </w:t>
      </w:r>
    </w:p>
    <w:p w14:paraId="7FAD8030" w14:textId="2E2EB0C1" w:rsidR="005F2F65" w:rsidRPr="003C6497" w:rsidRDefault="003C6497" w:rsidP="003C6497">
      <w:pPr>
        <w:spacing w:line="276" w:lineRule="auto"/>
        <w:jc w:val="right"/>
        <w:rPr>
          <w:rFonts w:asciiTheme="majorHAnsi" w:hAnsiTheme="majorHAnsi" w:cs="Arial"/>
          <w:color w:val="000000"/>
        </w:rPr>
      </w:pPr>
      <w:r w:rsidRPr="003C6497">
        <w:rPr>
          <w:rFonts w:asciiTheme="majorHAnsi" w:hAnsiTheme="majorHAnsi" w:cs="Arial"/>
          <w:color w:val="222222"/>
        </w:rPr>
        <w:br/>
      </w:r>
      <w:r w:rsidR="005F2F65" w:rsidRPr="003C6497">
        <w:rPr>
          <w:rFonts w:asciiTheme="majorHAnsi" w:hAnsiTheme="majorHAnsi" w:cs="Arial"/>
          <w:color w:val="000000"/>
        </w:rPr>
        <w:t>Ciudad de Buenos Aires,</w:t>
      </w:r>
      <w:r w:rsidR="00712A0B">
        <w:rPr>
          <w:rFonts w:asciiTheme="majorHAnsi" w:hAnsiTheme="majorHAnsi" w:cs="Arial"/>
          <w:color w:val="000000"/>
        </w:rPr>
        <w:t xml:space="preserve"> </w:t>
      </w:r>
      <w:r w:rsidR="00F47485">
        <w:rPr>
          <w:rFonts w:asciiTheme="majorHAnsi" w:hAnsiTheme="majorHAnsi" w:cs="Arial"/>
          <w:color w:val="000000"/>
        </w:rPr>
        <w:t>14</w:t>
      </w:r>
      <w:r>
        <w:rPr>
          <w:rFonts w:asciiTheme="majorHAnsi" w:hAnsiTheme="majorHAnsi" w:cs="Arial"/>
          <w:color w:val="000000"/>
        </w:rPr>
        <w:t xml:space="preserve"> de </w:t>
      </w:r>
      <w:r w:rsidR="00F47485">
        <w:rPr>
          <w:rFonts w:asciiTheme="majorHAnsi" w:hAnsiTheme="majorHAnsi" w:cs="Arial"/>
          <w:color w:val="000000"/>
        </w:rPr>
        <w:t>agosto</w:t>
      </w:r>
      <w:r w:rsidR="005F2F65" w:rsidRPr="003C6497">
        <w:rPr>
          <w:rFonts w:asciiTheme="majorHAnsi" w:hAnsiTheme="majorHAnsi" w:cs="Arial"/>
          <w:color w:val="000000"/>
        </w:rPr>
        <w:t xml:space="preserve"> </w:t>
      </w:r>
      <w:r>
        <w:rPr>
          <w:rFonts w:asciiTheme="majorHAnsi" w:hAnsiTheme="majorHAnsi" w:cs="Arial"/>
          <w:color w:val="000000"/>
        </w:rPr>
        <w:t>de</w:t>
      </w:r>
      <w:r w:rsidR="00F47485">
        <w:rPr>
          <w:rFonts w:asciiTheme="majorHAnsi" w:hAnsiTheme="majorHAnsi" w:cs="Arial"/>
          <w:color w:val="000000"/>
        </w:rPr>
        <w:t xml:space="preserve"> 2018</w:t>
      </w:r>
      <w:r w:rsidR="005F2F65" w:rsidRPr="003C6497">
        <w:rPr>
          <w:rFonts w:asciiTheme="majorHAnsi" w:hAnsiTheme="majorHAnsi" w:cs="Arial"/>
          <w:color w:val="000000"/>
        </w:rPr>
        <w:t>.</w:t>
      </w:r>
    </w:p>
    <w:p w14:paraId="572016BD" w14:textId="77777777" w:rsidR="00EA7695" w:rsidRPr="005F2F65" w:rsidRDefault="00EA7695" w:rsidP="005F2F65">
      <w:pPr>
        <w:jc w:val="center"/>
        <w:rPr>
          <w:rFonts w:asciiTheme="majorHAnsi" w:hAnsiTheme="majorHAnsi"/>
        </w:rPr>
      </w:pPr>
    </w:p>
    <w:sectPr w:rsidR="00EA7695" w:rsidRPr="005F2F65" w:rsidSect="00EA7695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0" w:h="16840"/>
      <w:pgMar w:top="749" w:right="701" w:bottom="1417" w:left="709" w:header="12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421083A" w14:textId="77777777" w:rsidR="00694A3D" w:rsidRDefault="00694A3D" w:rsidP="00EA7695">
      <w:r>
        <w:separator/>
      </w:r>
    </w:p>
  </w:endnote>
  <w:endnote w:type="continuationSeparator" w:id="0">
    <w:p w14:paraId="6BDAB763" w14:textId="77777777" w:rsidR="00694A3D" w:rsidRDefault="00694A3D" w:rsidP="00EA76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130895F" w14:textId="77777777" w:rsidR="00CD1213" w:rsidRDefault="00CD1213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7DCD62E" w14:textId="77777777" w:rsidR="00EA7695" w:rsidRDefault="00EA7695" w:rsidP="00EA7695">
    <w:pPr>
      <w:pStyle w:val="Piedepgina"/>
      <w:ind w:left="-709"/>
    </w:pPr>
    <w:r>
      <w:rPr>
        <w:noProof/>
        <w:lang w:val="es-AR" w:eastAsia="es-AR"/>
      </w:rPr>
      <w:drawing>
        <wp:inline distT="0" distB="0" distL="0" distR="0" wp14:anchorId="2FC3100D" wp14:editId="694B7DB0">
          <wp:extent cx="7851669" cy="867501"/>
          <wp:effectExtent l="0" t="0" r="0" b="0"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oja membretada-0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55306" cy="867903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01F2FDA" w14:textId="77777777" w:rsidR="00CD1213" w:rsidRDefault="00CD1213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B1311BF" w14:textId="77777777" w:rsidR="00694A3D" w:rsidRDefault="00694A3D" w:rsidP="00EA7695">
      <w:r>
        <w:separator/>
      </w:r>
    </w:p>
  </w:footnote>
  <w:footnote w:type="continuationSeparator" w:id="0">
    <w:p w14:paraId="41F2FB29" w14:textId="77777777" w:rsidR="00694A3D" w:rsidRDefault="00694A3D" w:rsidP="00EA769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BC4AF6C" w14:textId="77777777" w:rsidR="00CD1213" w:rsidRDefault="00CD1213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816909F" w14:textId="77777777" w:rsidR="00EA7695" w:rsidRDefault="00CD1213" w:rsidP="00EA7695">
    <w:pPr>
      <w:pStyle w:val="Encabezado"/>
      <w:ind w:left="-709"/>
    </w:pPr>
    <w:r>
      <w:rPr>
        <w:noProof/>
        <w:lang w:val="es-AR" w:eastAsia="es-AR"/>
      </w:rPr>
      <w:drawing>
        <wp:inline distT="0" distB="0" distL="0" distR="0" wp14:anchorId="344A7892" wp14:editId="280054D4">
          <wp:extent cx="7651115" cy="845343"/>
          <wp:effectExtent l="0" t="0" r="0" b="0"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oja membretada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53220" cy="8455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26AC1CD" w14:textId="77777777" w:rsidR="00CD1213" w:rsidRDefault="00CD1213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7695"/>
    <w:rsid w:val="00204517"/>
    <w:rsid w:val="002339B0"/>
    <w:rsid w:val="00292B9F"/>
    <w:rsid w:val="003C6497"/>
    <w:rsid w:val="004A1E0E"/>
    <w:rsid w:val="005C2833"/>
    <w:rsid w:val="005F2F65"/>
    <w:rsid w:val="00694A3D"/>
    <w:rsid w:val="00712A0B"/>
    <w:rsid w:val="007F5ECA"/>
    <w:rsid w:val="008361C1"/>
    <w:rsid w:val="0089476A"/>
    <w:rsid w:val="00896705"/>
    <w:rsid w:val="00A56C6D"/>
    <w:rsid w:val="00A81109"/>
    <w:rsid w:val="00A83E5B"/>
    <w:rsid w:val="00CD1213"/>
    <w:rsid w:val="00EA7695"/>
    <w:rsid w:val="00F474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AE65EFB"/>
  <w14:defaultImageDpi w14:val="300"/>
  <w15:docId w15:val="{919C27DB-4B8A-436B-A46D-96E3C03E0A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A7695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A7695"/>
    <w:rPr>
      <w:rFonts w:ascii="Lucida Grande" w:hAnsi="Lucida Grande" w:cs="Lucida Grande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EA769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A7695"/>
  </w:style>
  <w:style w:type="paragraph" w:styleId="Piedepgina">
    <w:name w:val="footer"/>
    <w:basedOn w:val="Normal"/>
    <w:link w:val="PiedepginaCar"/>
    <w:uiPriority w:val="99"/>
    <w:unhideWhenUsed/>
    <w:rsid w:val="00EA769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A7695"/>
  </w:style>
  <w:style w:type="character" w:styleId="Hipervnculo">
    <w:name w:val="Hyperlink"/>
    <w:basedOn w:val="Fuentedeprrafopredeter"/>
    <w:uiPriority w:val="99"/>
    <w:unhideWhenUsed/>
    <w:rsid w:val="00A56C6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Trzs4IwfuCA&amp;list=PLIy9pqxQ8s21_0v6MlXzOtDj9ylW5iL4E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hyperlink" Target="file:///C:\Users\usuario\Downloads\www.buenosaires.gob.ar\desarrollourbano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6AE004C-99B8-49B4-90A6-C1EFBD8B63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326</Words>
  <Characters>1794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GCBA</Company>
  <LinksUpToDate>false</LinksUpToDate>
  <CharactersWithSpaces>2116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Ministerio de Desarrollo Urbano GCBA</dc:creator>
  <cp:lastModifiedBy>Usuario de Windows</cp:lastModifiedBy>
  <cp:revision>2</cp:revision>
  <dcterms:created xsi:type="dcterms:W3CDTF">2018-08-14T18:33:00Z</dcterms:created>
  <dcterms:modified xsi:type="dcterms:W3CDTF">2018-08-14T18:33:00Z</dcterms:modified>
</cp:coreProperties>
</file>